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7" w:rsidRPr="008F7CFC" w:rsidRDefault="00145C13" w:rsidP="00A324C0">
      <w:pPr>
        <w:rPr>
          <w:b/>
          <w:i/>
          <w:sz w:val="24"/>
          <w:szCs w:val="24"/>
        </w:rPr>
      </w:pPr>
      <w:r>
        <w:t xml:space="preserve"> </w:t>
      </w:r>
      <w:r w:rsidR="00A324C0">
        <w:t xml:space="preserve"> </w:t>
      </w:r>
      <w:r w:rsidR="00EB16F0" w:rsidRPr="008F7CFC">
        <w:rPr>
          <w:b/>
          <w:i/>
          <w:sz w:val="24"/>
          <w:szCs w:val="24"/>
        </w:rPr>
        <w:t>КЛАСС F4</w:t>
      </w:r>
      <w:r w:rsidR="00EB16F0" w:rsidRPr="008F7CFC">
        <w:rPr>
          <w:b/>
          <w:i/>
          <w:sz w:val="24"/>
          <w:szCs w:val="24"/>
          <w:lang w:val="en-US"/>
        </w:rPr>
        <w:t>G</w:t>
      </w:r>
      <w:r w:rsidR="00A324C0" w:rsidRPr="008F7CFC">
        <w:rPr>
          <w:b/>
          <w:i/>
          <w:sz w:val="24"/>
          <w:szCs w:val="24"/>
        </w:rPr>
        <w:t xml:space="preserve"> - РАДИОУПРАВЛЯЕМЫЕ ЛЕТАЮЩИЕ КОПИИ-ГИГАНТЫ</w:t>
      </w:r>
      <w:r w:rsidR="00C46016" w:rsidRPr="008F7CFC">
        <w:rPr>
          <w:b/>
          <w:i/>
          <w:sz w:val="24"/>
          <w:szCs w:val="24"/>
        </w:rPr>
        <w:t>.</w:t>
      </w:r>
    </w:p>
    <w:p w:rsidR="008F5B62" w:rsidRDefault="008F5B62" w:rsidP="00A324C0">
      <w:pPr>
        <w:rPr>
          <w:b/>
          <w:i/>
          <w:sz w:val="28"/>
          <w:szCs w:val="28"/>
        </w:rPr>
      </w:pPr>
      <w:r w:rsidRPr="00BA375D">
        <w:rPr>
          <w:b/>
          <w:i/>
          <w:sz w:val="28"/>
          <w:szCs w:val="28"/>
        </w:rPr>
        <w:t xml:space="preserve">Основные отличия класса </w:t>
      </w:r>
      <w:r w:rsidRPr="00BA375D">
        <w:rPr>
          <w:b/>
          <w:i/>
          <w:sz w:val="28"/>
          <w:szCs w:val="28"/>
          <w:lang w:val="en-US"/>
        </w:rPr>
        <w:t>F</w:t>
      </w:r>
      <w:r w:rsidRPr="00BA375D">
        <w:rPr>
          <w:b/>
          <w:i/>
          <w:sz w:val="28"/>
          <w:szCs w:val="28"/>
        </w:rPr>
        <w:t>4</w:t>
      </w:r>
      <w:r w:rsidR="00EB16F0" w:rsidRPr="00BA375D">
        <w:rPr>
          <w:b/>
          <w:i/>
          <w:sz w:val="28"/>
          <w:szCs w:val="28"/>
          <w:lang w:val="en-US"/>
        </w:rPr>
        <w:t>G</w:t>
      </w:r>
      <w:r w:rsidR="00EB16F0" w:rsidRPr="00BA375D">
        <w:rPr>
          <w:b/>
          <w:i/>
          <w:sz w:val="28"/>
          <w:szCs w:val="28"/>
        </w:rPr>
        <w:t xml:space="preserve"> </w:t>
      </w:r>
      <w:r w:rsidRPr="00BA375D">
        <w:rPr>
          <w:b/>
          <w:i/>
          <w:sz w:val="28"/>
          <w:szCs w:val="28"/>
        </w:rPr>
        <w:t xml:space="preserve">от </w:t>
      </w:r>
      <w:r w:rsidRPr="00BA375D">
        <w:rPr>
          <w:b/>
          <w:i/>
          <w:sz w:val="28"/>
          <w:szCs w:val="28"/>
          <w:lang w:val="en-US"/>
        </w:rPr>
        <w:t>F</w:t>
      </w:r>
      <w:r w:rsidRPr="00BA375D">
        <w:rPr>
          <w:b/>
          <w:i/>
          <w:sz w:val="28"/>
          <w:szCs w:val="28"/>
        </w:rPr>
        <w:t>4</w:t>
      </w:r>
      <w:r w:rsidRPr="00BA375D">
        <w:rPr>
          <w:b/>
          <w:i/>
          <w:sz w:val="28"/>
          <w:szCs w:val="28"/>
          <w:lang w:val="en-US"/>
        </w:rPr>
        <w:t>C</w:t>
      </w:r>
    </w:p>
    <w:p w:rsidR="001C0C58" w:rsidRPr="001C0C58" w:rsidRDefault="001C0C58" w:rsidP="00A324C0">
      <w:pPr>
        <w:rPr>
          <w:b/>
          <w:i/>
          <w:sz w:val="28"/>
          <w:szCs w:val="28"/>
        </w:rPr>
      </w:pPr>
    </w:p>
    <w:p w:rsidR="008835C7" w:rsidRDefault="002D6595" w:rsidP="00A324C0">
      <w:pPr>
        <w:rPr>
          <w:b/>
        </w:rPr>
      </w:pPr>
      <w:r w:rsidRPr="00BC0439">
        <w:rPr>
          <w:b/>
        </w:rPr>
        <w:t>К участнику не предъявляется  требование быть единоличным изготовителем модели.</w:t>
      </w:r>
    </w:p>
    <w:p w:rsidR="001C0C58" w:rsidRPr="00BC0439" w:rsidRDefault="001C0C58" w:rsidP="00A324C0">
      <w:pPr>
        <w:rPr>
          <w:b/>
        </w:rPr>
      </w:pPr>
    </w:p>
    <w:p w:rsidR="00A324C0" w:rsidRPr="00211089" w:rsidRDefault="00A324C0" w:rsidP="00A324C0">
      <w:pPr>
        <w:rPr>
          <w:b/>
        </w:rPr>
      </w:pPr>
      <w:r w:rsidRPr="00211089">
        <w:rPr>
          <w:b/>
        </w:rPr>
        <w:t>Основные характеристики</w:t>
      </w:r>
      <w:r w:rsidR="008F5B62" w:rsidRPr="00BC0439">
        <w:rPr>
          <w:b/>
        </w:rPr>
        <w:t xml:space="preserve"> </w:t>
      </w:r>
      <w:r w:rsidR="008F5B62">
        <w:rPr>
          <w:b/>
        </w:rPr>
        <w:t>моделей</w:t>
      </w:r>
      <w:r w:rsidRPr="00211089">
        <w:rPr>
          <w:b/>
        </w:rPr>
        <w:t>:</w:t>
      </w:r>
    </w:p>
    <w:p w:rsidR="00A324C0" w:rsidRDefault="00BC0439" w:rsidP="00A324C0">
      <w:r>
        <w:t>Максимальный вз</w:t>
      </w:r>
      <w:r w:rsidR="0047535E">
        <w:t>лётный вес копии</w:t>
      </w:r>
      <w:r w:rsidR="00A324C0">
        <w:t xml:space="preserve">,  с учётом </w:t>
      </w:r>
      <w:r w:rsidR="00EB16F0">
        <w:t xml:space="preserve">манекена </w:t>
      </w:r>
      <w:r w:rsidR="00A324C0">
        <w:t>пилота</w:t>
      </w:r>
      <w:r w:rsidR="00EB16F0" w:rsidRPr="00EB16F0">
        <w:t xml:space="preserve"> - </w:t>
      </w:r>
      <w:r w:rsidR="00A324C0">
        <w:t xml:space="preserve"> 30кг (300 Ньютонов)</w:t>
      </w:r>
    </w:p>
    <w:p w:rsidR="00A324C0" w:rsidRDefault="00A324C0" w:rsidP="00A324C0">
      <w:r>
        <w:t>Силовая установка: Не могут быть использованы ракетные или пульсирующие двигатели.</w:t>
      </w:r>
    </w:p>
    <w:p w:rsidR="00A324C0" w:rsidRDefault="00A324C0" w:rsidP="00A324C0">
      <w:r>
        <w:t xml:space="preserve">Примечание: Относительно всех других параметров копии самолёта см. том ABR, раздел 4С, часть первая, параграф 1.2. «Общие характеристики модели самолета». </w:t>
      </w:r>
      <w:proofErr w:type="spellStart"/>
      <w:r>
        <w:t>См</w:t>
      </w:r>
      <w:proofErr w:type="gramStart"/>
      <w:r>
        <w:t>.н</w:t>
      </w:r>
      <w:proofErr w:type="gramEnd"/>
      <w:r>
        <w:t>иже</w:t>
      </w:r>
      <w:proofErr w:type="spellEnd"/>
      <w:r>
        <w:t>.</w:t>
      </w:r>
    </w:p>
    <w:p w:rsidR="00A324C0" w:rsidRDefault="00A324C0" w:rsidP="00A324C0">
      <w:r>
        <w:t xml:space="preserve">Если, не предписано </w:t>
      </w:r>
      <w:proofErr w:type="gramStart"/>
      <w:r>
        <w:t>другое</w:t>
      </w:r>
      <w:proofErr w:type="gramEnd"/>
      <w:r>
        <w:t>, авиамодели должны соответствовать следующим основным техническим требованиям:</w:t>
      </w:r>
    </w:p>
    <w:p w:rsidR="00A324C0" w:rsidRPr="00BC0439" w:rsidRDefault="00BC0439" w:rsidP="00EB16F0">
      <w:pPr>
        <w:spacing w:after="0" w:line="240" w:lineRule="auto"/>
        <w:rPr>
          <w:b/>
        </w:rPr>
      </w:pPr>
      <w:r>
        <w:rPr>
          <w:b/>
        </w:rPr>
        <w:t>Максимальный вз</w:t>
      </w:r>
      <w:r w:rsidR="00496D00">
        <w:rPr>
          <w:b/>
        </w:rPr>
        <w:t xml:space="preserve">лётный вес </w:t>
      </w:r>
      <w:r w:rsidR="00A324C0" w:rsidRPr="00BC0439">
        <w:rPr>
          <w:b/>
        </w:rPr>
        <w:t xml:space="preserve"> 30 кг</w:t>
      </w:r>
      <w:r w:rsidR="008835C7" w:rsidRPr="00BC0439">
        <w:rPr>
          <w:b/>
        </w:rPr>
        <w:t>.</w:t>
      </w:r>
    </w:p>
    <w:p w:rsidR="00A324C0" w:rsidRPr="00BC0439" w:rsidRDefault="00A324C0" w:rsidP="00EB16F0">
      <w:pPr>
        <w:spacing w:after="0" w:line="240" w:lineRule="auto"/>
        <w:rPr>
          <w:b/>
        </w:rPr>
      </w:pPr>
      <w:r w:rsidRPr="00BC0439">
        <w:rPr>
          <w:b/>
        </w:rPr>
        <w:t>Максимальная площадь несущей поверхности 500 дм</w:t>
      </w:r>
      <w:proofErr w:type="gramStart"/>
      <w:r w:rsidRPr="00BC0439">
        <w:rPr>
          <w:b/>
        </w:rPr>
        <w:t>2</w:t>
      </w:r>
      <w:proofErr w:type="gramEnd"/>
      <w:r w:rsidR="00357EC9">
        <w:rPr>
          <w:b/>
        </w:rPr>
        <w:t>.</w:t>
      </w:r>
    </w:p>
    <w:p w:rsidR="00A324C0" w:rsidRDefault="00A324C0" w:rsidP="00EB16F0">
      <w:pPr>
        <w:spacing w:after="0" w:line="240" w:lineRule="auto"/>
      </w:pPr>
      <w:r>
        <w:t>Максимальная нагрузка 250 г/ дм</w:t>
      </w:r>
      <w:proofErr w:type="gramStart"/>
      <w:r>
        <w:t>2</w:t>
      </w:r>
      <w:proofErr w:type="gramEnd"/>
      <w:r w:rsidR="00357EC9">
        <w:t>.</w:t>
      </w:r>
    </w:p>
    <w:p w:rsidR="00A324C0" w:rsidRDefault="00A324C0" w:rsidP="00EB16F0">
      <w:pPr>
        <w:spacing w:after="0" w:line="240" w:lineRule="auto"/>
      </w:pPr>
      <w:r>
        <w:t>Максимальный объём цилиндр</w:t>
      </w:r>
      <w:proofErr w:type="gramStart"/>
      <w:r w:rsidR="00CE148D">
        <w:t>а(</w:t>
      </w:r>
      <w:proofErr w:type="spellStart"/>
      <w:proofErr w:type="gramEnd"/>
      <w:r w:rsidR="00CE148D">
        <w:t>ов</w:t>
      </w:r>
      <w:proofErr w:type="spellEnd"/>
      <w:r w:rsidR="00CE148D">
        <w:t>) поршневого двигателя(ей) 3</w:t>
      </w:r>
      <w:r>
        <w:t>50 см3</w:t>
      </w:r>
      <w:r w:rsidR="00357EC9">
        <w:t>.</w:t>
      </w:r>
      <w:bookmarkStart w:id="0" w:name="_GoBack"/>
      <w:bookmarkEnd w:id="0"/>
    </w:p>
    <w:p w:rsidR="00A324C0" w:rsidRDefault="00A324C0" w:rsidP="00EB16F0">
      <w:pPr>
        <w:spacing w:after="0" w:line="240" w:lineRule="auto"/>
      </w:pPr>
      <w:r>
        <w:t>Максимальное напряжение источника питания электродвигателя без нагрузки 72 вольта</w:t>
      </w:r>
      <w:r w:rsidR="00357EC9">
        <w:t>.</w:t>
      </w:r>
    </w:p>
    <w:p w:rsidR="00A324C0" w:rsidRDefault="00A324C0" w:rsidP="00EB16F0">
      <w:pPr>
        <w:spacing w:after="0" w:line="240" w:lineRule="auto"/>
      </w:pPr>
      <w:r>
        <w:t>Максимальная тя</w:t>
      </w:r>
      <w:r w:rsidR="008835C7">
        <w:t xml:space="preserve">га турбореактивных двигателей </w:t>
      </w:r>
      <w:r w:rsidR="00E00CB0">
        <w:t xml:space="preserve"> </w:t>
      </w:r>
      <w:r w:rsidR="008835C7">
        <w:t>30</w:t>
      </w:r>
      <w:r>
        <w:t xml:space="preserve"> кг</w:t>
      </w:r>
      <w:r w:rsidR="008835C7">
        <w:t>.</w:t>
      </w:r>
    </w:p>
    <w:p w:rsidR="00A324C0" w:rsidRDefault="00A324C0" w:rsidP="00EB16F0">
      <w:pPr>
        <w:spacing w:after="0" w:line="240" w:lineRule="auto"/>
      </w:pPr>
      <w:r>
        <w:t xml:space="preserve">Предельный уровень </w:t>
      </w:r>
      <w:r w:rsidR="005F0976">
        <w:t>шума в 3 метрах от модели</w:t>
      </w:r>
      <w:r w:rsidR="00E00CB0">
        <w:t xml:space="preserve"> </w:t>
      </w:r>
      <w:r w:rsidR="005F0976">
        <w:t xml:space="preserve"> 96 </w:t>
      </w:r>
      <w:proofErr w:type="spellStart"/>
      <w:r w:rsidR="005F0976">
        <w:t>дб</w:t>
      </w:r>
      <w:proofErr w:type="spellEnd"/>
      <w:r w:rsidR="00E00CB0">
        <w:t>.</w:t>
      </w:r>
    </w:p>
    <w:p w:rsidR="00A324C0" w:rsidRDefault="00A324C0" w:rsidP="00EB16F0">
      <w:pPr>
        <w:spacing w:after="0" w:line="240" w:lineRule="auto"/>
      </w:pPr>
      <w:r>
        <w:t>У электромоторов и турбореактивных двигателей уровень шума не замеряется</w:t>
      </w:r>
      <w:r w:rsidR="00357EC9">
        <w:t>.</w:t>
      </w:r>
    </w:p>
    <w:p w:rsidR="00A324C0" w:rsidRPr="00211089" w:rsidRDefault="00A324C0" w:rsidP="00A324C0">
      <w:pPr>
        <w:rPr>
          <w:b/>
        </w:rPr>
      </w:pPr>
    </w:p>
    <w:p w:rsidR="005F0976" w:rsidRPr="005F0976" w:rsidRDefault="005F0976" w:rsidP="0006071E">
      <w:pPr>
        <w:rPr>
          <w:b/>
          <w:i/>
          <w:sz w:val="28"/>
          <w:szCs w:val="28"/>
        </w:rPr>
      </w:pPr>
      <w:r w:rsidRPr="005F0976">
        <w:rPr>
          <w:b/>
          <w:i/>
          <w:sz w:val="28"/>
          <w:szCs w:val="28"/>
        </w:rPr>
        <w:t>Происхождение модели.</w:t>
      </w:r>
    </w:p>
    <w:p w:rsidR="005F0976" w:rsidRPr="00E00CB0" w:rsidRDefault="005F0976" w:rsidP="005F0976">
      <w:r w:rsidRPr="005F0976">
        <w:rPr>
          <w:b/>
        </w:rPr>
        <w:t>В зависимости от декларации участника относительно самодельных и модифицированных частей,  а также степени его участия в изготовлении модели к окончательной стендовой оценке</w:t>
      </w:r>
      <w:r w:rsidR="00E00CB0">
        <w:rPr>
          <w:b/>
        </w:rPr>
        <w:t xml:space="preserve"> </w:t>
      </w:r>
      <w:r w:rsidR="00E00CB0" w:rsidRPr="00247C45">
        <w:rPr>
          <w:b/>
          <w:color w:val="000000" w:themeColor="text1"/>
        </w:rPr>
        <w:t>(</w:t>
      </w:r>
      <w:r w:rsidR="00496D00" w:rsidRPr="00247C45">
        <w:rPr>
          <w:b/>
          <w:color w:val="000000" w:themeColor="text1"/>
        </w:rPr>
        <w:t>до</w:t>
      </w:r>
      <w:r w:rsidR="009570B0" w:rsidRPr="00247C45">
        <w:rPr>
          <w:b/>
          <w:color w:val="000000" w:themeColor="text1"/>
        </w:rPr>
        <w:t xml:space="preserve"> </w:t>
      </w:r>
      <w:r w:rsidRPr="00247C45">
        <w:rPr>
          <w:b/>
          <w:color w:val="000000" w:themeColor="text1"/>
        </w:rPr>
        <w:t xml:space="preserve">нормализации) </w:t>
      </w:r>
      <w:r w:rsidRPr="005F0976">
        <w:rPr>
          <w:b/>
        </w:rPr>
        <w:t xml:space="preserve">применяется следующий коэффициент методом умножения результата участника на соответствующий коэффициент.  Для подтверждения своего вклада в постройку модели участник вправе предоставить дополнительный материал, приложенный к декларации </w:t>
      </w:r>
      <w:r w:rsidRPr="00E00CB0">
        <w:rPr>
          <w:b/>
        </w:rPr>
        <w:t>участника.</w:t>
      </w:r>
    </w:p>
    <w:p w:rsidR="005F0976" w:rsidRPr="005F0976" w:rsidRDefault="005F0976" w:rsidP="005F0976">
      <w:pPr>
        <w:rPr>
          <w:b/>
        </w:rPr>
      </w:pPr>
      <w:r w:rsidRPr="005F0976">
        <w:rPr>
          <w:b/>
        </w:rPr>
        <w:t>1) Модель полностью разработана и построена участником самостоятельно ………………</w:t>
      </w:r>
      <w:r w:rsidR="00343207">
        <w:rPr>
          <w:b/>
        </w:rPr>
        <w:t>…</w:t>
      </w:r>
      <w:r w:rsidR="001C0C58">
        <w:rPr>
          <w:b/>
        </w:rPr>
        <w:t>…</w:t>
      </w:r>
      <w:r w:rsidR="00B241EA">
        <w:rPr>
          <w:b/>
        </w:rPr>
        <w:t>….  1,4</w:t>
      </w:r>
    </w:p>
    <w:p w:rsidR="005F0976" w:rsidRPr="005F0976" w:rsidRDefault="005F0976" w:rsidP="005F0976">
      <w:pPr>
        <w:rPr>
          <w:b/>
        </w:rPr>
      </w:pPr>
      <w:r w:rsidRPr="005F0976">
        <w:rPr>
          <w:b/>
        </w:rPr>
        <w:t>2) Модель  построена из KIT набор</w:t>
      </w:r>
      <w:r w:rsidR="00C37375">
        <w:rPr>
          <w:b/>
        </w:rPr>
        <w:t>а</w:t>
      </w:r>
      <w:r w:rsidR="00357EC9">
        <w:rPr>
          <w:b/>
        </w:rPr>
        <w:t xml:space="preserve"> самостоятельно…………………………………..…..</w:t>
      </w:r>
      <w:r w:rsidR="00C37375">
        <w:rPr>
          <w:b/>
        </w:rPr>
        <w:t>..………</w:t>
      </w:r>
      <w:r w:rsidRPr="005F0976">
        <w:rPr>
          <w:b/>
        </w:rPr>
        <w:t>……</w:t>
      </w:r>
      <w:r w:rsidR="008D2491">
        <w:rPr>
          <w:b/>
        </w:rPr>
        <w:t>..</w:t>
      </w:r>
      <w:r w:rsidRPr="005F0976">
        <w:rPr>
          <w:b/>
        </w:rPr>
        <w:t>…</w:t>
      </w:r>
      <w:r w:rsidR="00080AE7">
        <w:rPr>
          <w:b/>
        </w:rPr>
        <w:t>..</w:t>
      </w:r>
      <w:r w:rsidR="00343207">
        <w:rPr>
          <w:b/>
        </w:rPr>
        <w:t>.</w:t>
      </w:r>
      <w:r w:rsidR="008F7CFC">
        <w:rPr>
          <w:b/>
        </w:rPr>
        <w:t xml:space="preserve"> </w:t>
      </w:r>
      <w:r w:rsidR="00B241EA">
        <w:rPr>
          <w:b/>
        </w:rPr>
        <w:t xml:space="preserve"> 1,3</w:t>
      </w:r>
    </w:p>
    <w:p w:rsidR="005F0976" w:rsidRPr="001C0C58" w:rsidRDefault="00AA7EC7" w:rsidP="005F0976">
      <w:pPr>
        <w:rPr>
          <w:b/>
          <w:color w:val="000000" w:themeColor="text1"/>
        </w:rPr>
      </w:pPr>
      <w:r w:rsidRPr="001C0C58">
        <w:rPr>
          <w:b/>
          <w:color w:val="000000" w:themeColor="text1"/>
        </w:rPr>
        <w:t xml:space="preserve">3) Модель построена из </w:t>
      </w:r>
      <w:r w:rsidRPr="001C0C58">
        <w:rPr>
          <w:b/>
          <w:color w:val="000000" w:themeColor="text1"/>
          <w:lang w:val="en-US"/>
        </w:rPr>
        <w:t>ARF</w:t>
      </w:r>
      <w:r w:rsidRPr="001C0C58">
        <w:rPr>
          <w:b/>
          <w:color w:val="000000" w:themeColor="text1"/>
        </w:rPr>
        <w:t xml:space="preserve"> набора </w:t>
      </w:r>
      <w:r w:rsidR="005F0976" w:rsidRPr="001C0C58">
        <w:rPr>
          <w:b/>
          <w:color w:val="000000" w:themeColor="text1"/>
        </w:rPr>
        <w:t xml:space="preserve"> отделка</w:t>
      </w:r>
      <w:r w:rsidR="001C0C58" w:rsidRPr="001C0C58">
        <w:rPr>
          <w:b/>
          <w:color w:val="000000" w:themeColor="text1"/>
        </w:rPr>
        <w:t xml:space="preserve"> </w:t>
      </w:r>
      <w:r w:rsidR="00C37375" w:rsidRPr="001C0C58">
        <w:rPr>
          <w:b/>
          <w:color w:val="000000" w:themeColor="text1"/>
        </w:rPr>
        <w:t xml:space="preserve"> деталировка </w:t>
      </w:r>
      <w:r w:rsidR="005F0976" w:rsidRPr="001C0C58">
        <w:rPr>
          <w:b/>
          <w:color w:val="000000" w:themeColor="text1"/>
        </w:rPr>
        <w:t xml:space="preserve"> </w:t>
      </w:r>
      <w:proofErr w:type="gramStart"/>
      <w:r w:rsidR="001C0C58" w:rsidRPr="001C0C58">
        <w:rPr>
          <w:b/>
          <w:color w:val="000000" w:themeColor="text1"/>
        </w:rPr>
        <w:t>окраска</w:t>
      </w:r>
      <w:proofErr w:type="gramEnd"/>
      <w:r w:rsidR="001C0C58" w:rsidRPr="001C0C58">
        <w:rPr>
          <w:b/>
          <w:color w:val="000000" w:themeColor="text1"/>
        </w:rPr>
        <w:t xml:space="preserve"> и маркировка </w:t>
      </w:r>
      <w:r w:rsidR="005F0976" w:rsidRPr="001C0C58">
        <w:rPr>
          <w:b/>
          <w:color w:val="000000" w:themeColor="text1"/>
        </w:rPr>
        <w:t>выполнен</w:t>
      </w:r>
      <w:r w:rsidR="00C37375" w:rsidRPr="001C0C58">
        <w:rPr>
          <w:b/>
          <w:color w:val="000000" w:themeColor="text1"/>
        </w:rPr>
        <w:t>ы самостоятельно……………………………</w:t>
      </w:r>
      <w:r w:rsidR="00357EC9" w:rsidRPr="001C0C58">
        <w:rPr>
          <w:b/>
          <w:color w:val="000000" w:themeColor="text1"/>
        </w:rPr>
        <w:t>…</w:t>
      </w:r>
      <w:r w:rsidRPr="001C0C58">
        <w:rPr>
          <w:b/>
          <w:color w:val="000000" w:themeColor="text1"/>
        </w:rPr>
        <w:t>……….…………..</w:t>
      </w:r>
      <w:r w:rsidR="00357EC9" w:rsidRPr="001C0C58">
        <w:rPr>
          <w:b/>
          <w:color w:val="000000" w:themeColor="text1"/>
        </w:rPr>
        <w:t>…</w:t>
      </w:r>
      <w:r w:rsidRPr="001C0C58">
        <w:rPr>
          <w:b/>
          <w:color w:val="000000" w:themeColor="text1"/>
        </w:rPr>
        <w:t>…………………..</w:t>
      </w:r>
      <w:r w:rsidR="00357EC9" w:rsidRPr="001C0C58">
        <w:rPr>
          <w:b/>
          <w:color w:val="000000" w:themeColor="text1"/>
        </w:rPr>
        <w:t>……</w:t>
      </w:r>
      <w:r w:rsidR="005F0976" w:rsidRPr="001C0C58">
        <w:rPr>
          <w:b/>
          <w:color w:val="000000" w:themeColor="text1"/>
        </w:rPr>
        <w:t>…………</w:t>
      </w:r>
      <w:r w:rsidR="00C37375" w:rsidRPr="001C0C58">
        <w:rPr>
          <w:b/>
          <w:color w:val="000000" w:themeColor="text1"/>
        </w:rPr>
        <w:t>……….</w:t>
      </w:r>
      <w:r w:rsidR="005F0976" w:rsidRPr="001C0C58">
        <w:rPr>
          <w:b/>
          <w:color w:val="000000" w:themeColor="text1"/>
        </w:rPr>
        <w:t>...............</w:t>
      </w:r>
      <w:r w:rsidR="00343207" w:rsidRPr="001C0C58">
        <w:rPr>
          <w:b/>
          <w:color w:val="000000" w:themeColor="text1"/>
        </w:rPr>
        <w:t>.</w:t>
      </w:r>
      <w:r w:rsidRPr="001C0C58">
        <w:rPr>
          <w:b/>
          <w:color w:val="000000" w:themeColor="text1"/>
        </w:rPr>
        <w:t>..</w:t>
      </w:r>
      <w:r w:rsidR="001C0C58" w:rsidRPr="001C0C58">
        <w:rPr>
          <w:b/>
          <w:color w:val="000000" w:themeColor="text1"/>
        </w:rPr>
        <w:t>.</w:t>
      </w:r>
      <w:r w:rsidR="00080AE7" w:rsidRPr="001C0C58">
        <w:rPr>
          <w:b/>
          <w:color w:val="000000" w:themeColor="text1"/>
        </w:rPr>
        <w:t>.</w:t>
      </w:r>
      <w:r w:rsidR="00B241EA">
        <w:rPr>
          <w:b/>
          <w:color w:val="000000" w:themeColor="text1"/>
        </w:rPr>
        <w:t>..  1,2</w:t>
      </w:r>
    </w:p>
    <w:p w:rsidR="005F0976" w:rsidRPr="005F0976" w:rsidRDefault="005F0976" w:rsidP="005F0976">
      <w:pPr>
        <w:rPr>
          <w:b/>
        </w:rPr>
      </w:pPr>
      <w:r w:rsidRPr="005F0976">
        <w:rPr>
          <w:b/>
        </w:rPr>
        <w:t xml:space="preserve">4) </w:t>
      </w:r>
      <w:r w:rsidR="00AA7EC7" w:rsidRPr="00AA7EC7">
        <w:rPr>
          <w:b/>
        </w:rPr>
        <w:t>Модель п</w:t>
      </w:r>
      <w:r w:rsidR="00AA7EC7">
        <w:rPr>
          <w:b/>
        </w:rPr>
        <w:t xml:space="preserve">остроена из ARF набора </w:t>
      </w:r>
      <w:proofErr w:type="gramStart"/>
      <w:r w:rsidR="00AA7EC7">
        <w:rPr>
          <w:b/>
        </w:rPr>
        <w:t>окраска</w:t>
      </w:r>
      <w:proofErr w:type="gramEnd"/>
      <w:r w:rsidR="00AA7EC7">
        <w:rPr>
          <w:b/>
        </w:rPr>
        <w:t xml:space="preserve"> и </w:t>
      </w:r>
      <w:r w:rsidR="00AA7EC7" w:rsidRPr="00AA7EC7">
        <w:rPr>
          <w:b/>
        </w:rPr>
        <w:t xml:space="preserve">маркировка </w:t>
      </w:r>
      <w:r w:rsidR="00AA7EC7">
        <w:rPr>
          <w:b/>
        </w:rPr>
        <w:t>выполнены самостоятельно</w:t>
      </w:r>
      <w:r w:rsidRPr="005F0976">
        <w:rPr>
          <w:b/>
        </w:rPr>
        <w:t>…………………</w:t>
      </w:r>
      <w:r w:rsidR="00AA7EC7">
        <w:rPr>
          <w:b/>
        </w:rPr>
        <w:t>……………………………………………………………………………………………</w:t>
      </w:r>
      <w:r w:rsidRPr="005F0976">
        <w:rPr>
          <w:b/>
        </w:rPr>
        <w:t>………</w:t>
      </w:r>
      <w:r w:rsidR="00080AE7">
        <w:rPr>
          <w:b/>
        </w:rPr>
        <w:t>.</w:t>
      </w:r>
      <w:r w:rsidR="001C0C58">
        <w:rPr>
          <w:b/>
        </w:rPr>
        <w:t>.</w:t>
      </w:r>
      <w:r w:rsidR="00080AE7">
        <w:rPr>
          <w:b/>
        </w:rPr>
        <w:t>...</w:t>
      </w:r>
      <w:r w:rsidR="00AE16FE">
        <w:rPr>
          <w:b/>
        </w:rPr>
        <w:t xml:space="preserve"> </w:t>
      </w:r>
      <w:r w:rsidR="00AA7EC7">
        <w:rPr>
          <w:b/>
        </w:rPr>
        <w:t xml:space="preserve"> 1,1</w:t>
      </w:r>
    </w:p>
    <w:p w:rsidR="005F0976" w:rsidRPr="00C37375" w:rsidRDefault="00357EC9" w:rsidP="005F0976">
      <w:pPr>
        <w:rPr>
          <w:b/>
        </w:rPr>
      </w:pPr>
      <w:r>
        <w:rPr>
          <w:b/>
        </w:rPr>
        <w:t>5</w:t>
      </w:r>
      <w:r w:rsidR="005F0976" w:rsidRPr="005F0976">
        <w:rPr>
          <w:b/>
        </w:rPr>
        <w:t xml:space="preserve">) Модель куплена участником в готовом виде или </w:t>
      </w:r>
      <w:r w:rsidR="00C37375">
        <w:rPr>
          <w:b/>
        </w:rPr>
        <w:t>выполнена на заказ……</w:t>
      </w:r>
      <w:r w:rsidR="008F7CFC">
        <w:rPr>
          <w:b/>
        </w:rPr>
        <w:t>.</w:t>
      </w:r>
      <w:r w:rsidR="00C37375">
        <w:rPr>
          <w:b/>
        </w:rPr>
        <w:t>………….……………</w:t>
      </w:r>
      <w:r w:rsidR="005F0976" w:rsidRPr="005F0976">
        <w:rPr>
          <w:b/>
        </w:rPr>
        <w:t>…  1</w:t>
      </w:r>
    </w:p>
    <w:p w:rsidR="0006071E" w:rsidRPr="00EB16F0" w:rsidRDefault="0006071E" w:rsidP="0006071E">
      <w:pPr>
        <w:rPr>
          <w:b/>
        </w:rPr>
      </w:pPr>
      <w:r w:rsidRPr="00EB16F0">
        <w:rPr>
          <w:b/>
        </w:rPr>
        <w:lastRenderedPageBreak/>
        <w:t xml:space="preserve"> Очки за статическую оценку:</w:t>
      </w:r>
    </w:p>
    <w:p w:rsidR="00496D00" w:rsidRDefault="00496D00" w:rsidP="0006071E">
      <w:r>
        <w:t>Это очки полученные участником при стендовой оценке, умноженные на коэффициент и нормализованные</w:t>
      </w:r>
    </w:p>
    <w:p w:rsidR="0006071E" w:rsidRDefault="0006071E" w:rsidP="0006071E">
      <w:r>
        <w:t>Нормализация:</w:t>
      </w:r>
    </w:p>
    <w:p w:rsidR="00A324C0" w:rsidRDefault="0006071E" w:rsidP="0006071E">
      <w:r>
        <w:t>Общее количество баллов за статическую оценку определяется метод</w:t>
      </w:r>
      <w:r w:rsidR="00496D00">
        <w:t>ом нормализации (приведения) к 10</w:t>
      </w:r>
      <w:r>
        <w:t>00 очков следующим образом:</w:t>
      </w:r>
    </w:p>
    <w:p w:rsidR="0006071E" w:rsidRDefault="0006071E" w:rsidP="0006071E">
      <w:r>
        <w:t>Стат</w:t>
      </w:r>
      <w:r w:rsidR="00496D00">
        <w:t>ическая оценка х = S х / S w * 10</w:t>
      </w:r>
      <w:r>
        <w:t>00</w:t>
      </w:r>
    </w:p>
    <w:p w:rsidR="0006071E" w:rsidRDefault="0006071E" w:rsidP="0006071E">
      <w:r>
        <w:t>Где:</w:t>
      </w:r>
    </w:p>
    <w:p w:rsidR="0006071E" w:rsidRDefault="0006071E" w:rsidP="0006071E">
      <w:proofErr w:type="gramStart"/>
      <w:r>
        <w:t>Статические</w:t>
      </w:r>
      <w:proofErr w:type="gramEnd"/>
      <w:r>
        <w:t xml:space="preserve"> оценка х - итоговая нормализованная статическая оценка участника х</w:t>
      </w:r>
    </w:p>
    <w:p w:rsidR="0006071E" w:rsidRDefault="0006071E" w:rsidP="0006071E">
      <w:r>
        <w:t>S х - статическая оценка участника х</w:t>
      </w:r>
    </w:p>
    <w:p w:rsidR="0006071E" w:rsidRDefault="0006071E" w:rsidP="0006071E">
      <w:r>
        <w:t>S w - максимальная статическая оценка, из всех участников</w:t>
      </w:r>
    </w:p>
    <w:p w:rsidR="0006071E" w:rsidRDefault="0006071E" w:rsidP="00A324C0"/>
    <w:p w:rsidR="008F5B62" w:rsidRPr="008F5B62" w:rsidRDefault="008F5B62" w:rsidP="00A324C0">
      <w:pPr>
        <w:rPr>
          <w:b/>
          <w:sz w:val="28"/>
          <w:szCs w:val="28"/>
        </w:rPr>
      </w:pPr>
      <w:r w:rsidRPr="008F5B62">
        <w:rPr>
          <w:b/>
          <w:sz w:val="28"/>
          <w:szCs w:val="28"/>
        </w:rPr>
        <w:t xml:space="preserve">Все остальные пункты полностью соответствуют правилам класса </w:t>
      </w:r>
      <w:r w:rsidRPr="008F5B62">
        <w:rPr>
          <w:b/>
          <w:sz w:val="28"/>
          <w:szCs w:val="28"/>
          <w:lang w:val="en-US"/>
        </w:rPr>
        <w:t>F</w:t>
      </w:r>
      <w:r w:rsidRPr="008F5B62">
        <w:rPr>
          <w:b/>
          <w:sz w:val="28"/>
          <w:szCs w:val="28"/>
        </w:rPr>
        <w:t>4</w:t>
      </w:r>
      <w:r w:rsidRPr="008F5B62">
        <w:rPr>
          <w:b/>
          <w:sz w:val="28"/>
          <w:szCs w:val="28"/>
          <w:lang w:val="en-US"/>
        </w:rPr>
        <w:t>C</w:t>
      </w:r>
    </w:p>
    <w:p w:rsidR="009D0ECB" w:rsidRDefault="009D0ECB" w:rsidP="00A324C0"/>
    <w:sectPr w:rsidR="009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0"/>
    <w:rsid w:val="000379D3"/>
    <w:rsid w:val="0006071E"/>
    <w:rsid w:val="00080AE7"/>
    <w:rsid w:val="00100B31"/>
    <w:rsid w:val="00145C13"/>
    <w:rsid w:val="001C0C58"/>
    <w:rsid w:val="00211089"/>
    <w:rsid w:val="00247C45"/>
    <w:rsid w:val="002D6595"/>
    <w:rsid w:val="00343207"/>
    <w:rsid w:val="00357EC9"/>
    <w:rsid w:val="0047535E"/>
    <w:rsid w:val="00496D00"/>
    <w:rsid w:val="00524281"/>
    <w:rsid w:val="00570AE8"/>
    <w:rsid w:val="005F0976"/>
    <w:rsid w:val="008835C7"/>
    <w:rsid w:val="008B454C"/>
    <w:rsid w:val="008D2491"/>
    <w:rsid w:val="008F5B62"/>
    <w:rsid w:val="008F7CFC"/>
    <w:rsid w:val="009570B0"/>
    <w:rsid w:val="009D0ECB"/>
    <w:rsid w:val="00A26CF1"/>
    <w:rsid w:val="00A324C0"/>
    <w:rsid w:val="00AA7EC7"/>
    <w:rsid w:val="00AE16FE"/>
    <w:rsid w:val="00B241EA"/>
    <w:rsid w:val="00BA375D"/>
    <w:rsid w:val="00BB0170"/>
    <w:rsid w:val="00BC0439"/>
    <w:rsid w:val="00C37375"/>
    <w:rsid w:val="00C46016"/>
    <w:rsid w:val="00CE148D"/>
    <w:rsid w:val="00D76A26"/>
    <w:rsid w:val="00E00CB0"/>
    <w:rsid w:val="00E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DimkinJulik</dc:creator>
  <cp:lastModifiedBy>DimkinJulik</cp:lastModifiedBy>
  <cp:revision>21</cp:revision>
  <dcterms:created xsi:type="dcterms:W3CDTF">2020-09-13T13:30:00Z</dcterms:created>
  <dcterms:modified xsi:type="dcterms:W3CDTF">2020-10-29T17:39:00Z</dcterms:modified>
</cp:coreProperties>
</file>